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FF" w:rsidRPr="00451041" w:rsidRDefault="008C52FF" w:rsidP="0045104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b/>
          <w:sz w:val="24"/>
          <w:szCs w:val="24"/>
        </w:rPr>
        <w:t>Признаки передвижения террористов в пассажиропотоке</w:t>
      </w:r>
      <w:bookmarkStart w:id="0" w:name="_GoBack"/>
      <w:bookmarkEnd w:id="0"/>
    </w:p>
    <w:p w:rsidR="008C52F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внимательное изучение обстановки на объектах всех видов транспорта, предназначенных для пассажирских и грузовых перевозок, стремление незаметно исчезнуть при появлении там нарядов милиции или военного патруля; применение различного рода ухищрений в аэропортах, авто и железнодорожных вокзалах, речных и морских портах с целью уклонения от досмотра или снижения внимания досмотровых групп; </w:t>
      </w:r>
    </w:p>
    <w:p w:rsidR="008C52F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необоснованные контакты и склонение работников гражданской авиации, железной дороги, речных и морских портов к оказанию помощи в проникновении на объекты или иному содействию в осуществлении актов незаконного вмешательства в деятельность объектов транспорта; </w:t>
      </w:r>
    </w:p>
    <w:p w:rsidR="008C52F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похищение либо приобретение поддельных документов, дающих право посадки на самолет, речное, морское и железнодорожное средство, а также доступа к процессу их подготовки к эксплуатации; </w:t>
      </w:r>
    </w:p>
    <w:p w:rsidR="008C52F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наличие не положенной по служебному положению форменной одежды сотрудников объектов транспорта; </w:t>
      </w:r>
    </w:p>
    <w:p w:rsidR="008C52F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нервозность без видимых причин в период регистрации билетов, досмотра ручной клади и багажа; </w:t>
      </w:r>
    </w:p>
    <w:p w:rsidR="008C52F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внезапное появление на пункте отправления транспортного средства и стремление скорее выехать в любом направлении; </w:t>
      </w:r>
    </w:p>
    <w:p w:rsidR="008C52F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преднамеренное оставление вещей в местах сосредоточения пассажиров, в т. ч. и в самом транспортном средстве; </w:t>
      </w:r>
    </w:p>
    <w:p w:rsidR="008C52F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сдача в камеру хранения вещей одним лицом, а получение другим; </w:t>
      </w:r>
    </w:p>
    <w:p w:rsidR="008C52F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настороженность, нервозность и суетливость во время различного рода проверок сотрудниками милиции, подразделений безопасности и контроля; </w:t>
      </w:r>
    </w:p>
    <w:p w:rsidR="008C52F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неприбытие на посадку после сдачи вещей в багаж, незапланированная высадка на станции, не являющейся пунктом назначения согласно проездному документу; </w:t>
      </w:r>
    </w:p>
    <w:p w:rsidR="008C52F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нанесение во время движения транспортного средства различных пометок, условных обозначений на топографические карты, схемы и чертежи; </w:t>
      </w:r>
    </w:p>
    <w:p w:rsidR="00DE5A9F" w:rsidRPr="00451041" w:rsidRDefault="008C52FF" w:rsidP="00451041">
      <w:pPr>
        <w:jc w:val="both"/>
        <w:rPr>
          <w:rFonts w:ascii="Times New Roman" w:hAnsi="Times New Roman" w:cs="Times New Roman"/>
          <w:sz w:val="24"/>
          <w:szCs w:val="24"/>
        </w:rPr>
      </w:pPr>
      <w:r w:rsidRPr="00451041">
        <w:rPr>
          <w:rFonts w:ascii="Times New Roman" w:hAnsi="Times New Roman" w:cs="Times New Roman"/>
          <w:sz w:val="24"/>
          <w:szCs w:val="24"/>
        </w:rPr>
        <w:sym w:font="Symbol" w:char="F0B7"/>
      </w:r>
      <w:r w:rsidRPr="00451041">
        <w:rPr>
          <w:rFonts w:ascii="Times New Roman" w:hAnsi="Times New Roman" w:cs="Times New Roman"/>
          <w:sz w:val="24"/>
          <w:szCs w:val="24"/>
        </w:rPr>
        <w:t xml:space="preserve"> проведение хронометража движения транспортного средства.</w:t>
      </w:r>
    </w:p>
    <w:sectPr w:rsidR="00DE5A9F" w:rsidRPr="00451041" w:rsidSect="008C52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FF"/>
    <w:rsid w:val="00451041"/>
    <w:rsid w:val="008C52FF"/>
    <w:rsid w:val="00D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1</cp:revision>
  <dcterms:created xsi:type="dcterms:W3CDTF">2023-05-30T16:42:00Z</dcterms:created>
  <dcterms:modified xsi:type="dcterms:W3CDTF">2023-05-30T17:22:00Z</dcterms:modified>
</cp:coreProperties>
</file>