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3E" w:rsidRPr="004C7A9F" w:rsidRDefault="00871C3E" w:rsidP="004C7A9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4C7A9F">
        <w:rPr>
          <w:rFonts w:ascii="Times New Roman" w:hAnsi="Times New Roman" w:cs="Times New Roman"/>
          <w:b/>
          <w:color w:val="FF0000"/>
          <w:sz w:val="28"/>
          <w:szCs w:val="28"/>
        </w:rPr>
        <w:t>Что делать, если в школе стреляют?</w:t>
      </w:r>
      <w:bookmarkEnd w:id="0"/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1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ты услышал стрельбу во дворе, в торговом центре, школе или в метро — сразу беги. Геройство тут не при чем. Не пытайся разобраться, что происходит, для этого есть специальные службы. Даже не думай доставать телефон, чтобы все 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заснять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 а потом «срубить 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 xml:space="preserve">» в социальных сетях. Лайки останутся, а вот тебя может уже не быть.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2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ты слышишь, что стреляют — беги наружу и так, чтобы толпа, обуянная паникой, тебя не затоптала. Беги так далеко от этого места, как сможешь. После того, как убежал — звони родителям и скажи, что с тобой все в порядке. Возьми себя в руки и вызывай полицию, говори четко и без лишних подробностей: что случилось и где.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3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стреляют рядом с тобой или в твоем направлении — падай. Падай за парту, если ты в школе, прячься за колонну в метро или в здании, за стену в торговом центре, ползи за угол, за поворот. Прячься, как можешь. Используй двери — баррикадируй их тем, что найдешь: стульями, столами, досками, хоть манекеном из витрины торгового центра.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4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убийца движется в твою сторону — действуй по ситуации. Понимаю, что в случае паники это сложно, но разница между «он умер» и «он ударил террориста стулом по затылку и выжил» — огромна. Всегда выбирай жизнь. Опытные сотрудники служб советуют: если спрятаться негде — притворись мертвым, не ори и не беги. Если убийца не добивает жертв — это шанс. Обычно убийцы так не делают.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5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ты решил бежать — не оглядывайся и петляй, так у убийцы меньше шансов в тебя попасть. Метко стреляют только профессионалы. Специалисты советуют: «три шага вперед, шаг влево, четыре — шага вправо» — это твой шанс выжить.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6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Если рядом прогремел взрыв — выбирайся из здания в любом направлении. Смартфон даже не доставай! Погибнуть из-за просмотров на 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 xml:space="preserve"> — глупо. </w:t>
      </w:r>
      <w:r w:rsidRPr="004C7A9F">
        <w:rPr>
          <w:rFonts w:ascii="Times New Roman" w:hAnsi="Times New Roman" w:cs="Times New Roman"/>
          <w:sz w:val="28"/>
          <w:szCs w:val="28"/>
        </w:rPr>
        <w:lastRenderedPageBreak/>
        <w:t xml:space="preserve">Здание может обрушиться, может 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прогреметь второй врыв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, так что беги как можно дальше.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7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Не бойся падать и не стесняйся этого. Даже если ты рвешь одежду, даже если она дорогая, а «мама убьет, если я испачкаю новую куртку». Родители никогда не говорят это всерьез. Особенно в таких ситуациях. Синяки пройдут, одежду купят новую, а вот жизнь — нет.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8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Очень важное правило. Если твой одноклассник или даже друг в социальных сетях, на своей страничке или в личных сообщениях пишет, что хочет поубивать учителей, предков и «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урода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 Васю из 10 "Б"», взорвать школу — скажи об этом взрослым. Если ты узнал — 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не важно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 как: случайно, прочитал в чате, увидел в социальных сетях, — что кто-то делает взрывчатку или у кого-то появилось оружие — пиши в полицию. Им можно написать, если звонить ты стесняешься. Лучше полиция обработает тысячу звонков, где не будет ничего серьезного, чем не обработает один, и погибнут люди. Нет, ты не будешь трусом или 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стукачом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, тебя не приведут за руку к обвиняемому и не опозорят перед классом. Это так не работает.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9 (Продолжение правила 8)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Услышал, что кто-то хочет убить одноклассников или учителей, увидел, что все это сопровождается агрессивным поведением или угрюмостью и замкнутостью — не шути в стиле «да ты 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>!», «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лол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 xml:space="preserve">, ну ты даешь» и «ага, 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 xml:space="preserve">, может сразу метро взорвать?». Вообще не шути на темы жизни и смерти. Сейчас это может звучать пафосно, но лучше перестраховаться, чем потом класть цветы на свежую могилу одноклассников или лежать в ней. Быть живым точно лучше, чем давать корреспондентам комментарии, уперев глаза в пол: «Да, он писал, что хочет всех тут перебить, но это ж он прикалывался! Я не думал, что это серьезно».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9F">
        <w:rPr>
          <w:rFonts w:ascii="Times New Roman" w:hAnsi="Times New Roman" w:cs="Times New Roman"/>
          <w:b/>
          <w:sz w:val="28"/>
          <w:szCs w:val="28"/>
        </w:rPr>
        <w:t xml:space="preserve">Правило 10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Предотвратить проблему всегда лучше, чем </w:t>
      </w:r>
      <w:proofErr w:type="gramStart"/>
      <w:r w:rsidRPr="004C7A9F">
        <w:rPr>
          <w:rFonts w:ascii="Times New Roman" w:hAnsi="Times New Roman" w:cs="Times New Roman"/>
          <w:sz w:val="28"/>
          <w:szCs w:val="28"/>
        </w:rPr>
        <w:t>расхлебывать</w:t>
      </w:r>
      <w:proofErr w:type="gramEnd"/>
      <w:r w:rsidRPr="004C7A9F">
        <w:rPr>
          <w:rFonts w:ascii="Times New Roman" w:hAnsi="Times New Roman" w:cs="Times New Roman"/>
          <w:sz w:val="28"/>
          <w:szCs w:val="28"/>
        </w:rPr>
        <w:t xml:space="preserve">. Вспомни какого-нибудь Антона Городецкого, Доктора </w:t>
      </w:r>
      <w:proofErr w:type="spellStart"/>
      <w:r w:rsidRPr="004C7A9F">
        <w:rPr>
          <w:rFonts w:ascii="Times New Roman" w:hAnsi="Times New Roman" w:cs="Times New Roman"/>
          <w:sz w:val="28"/>
          <w:szCs w:val="28"/>
        </w:rPr>
        <w:t>Стрэнджа</w:t>
      </w:r>
      <w:proofErr w:type="spellEnd"/>
      <w:r w:rsidRPr="004C7A9F">
        <w:rPr>
          <w:rFonts w:ascii="Times New Roman" w:hAnsi="Times New Roman" w:cs="Times New Roman"/>
          <w:sz w:val="28"/>
          <w:szCs w:val="28"/>
        </w:rPr>
        <w:t xml:space="preserve"> или Железного человека. Да, многие взрослые не такие крутые и вообще отсталые мамонты, которые не понимают, что творится в голове у твоего поколения. Вы сложные, мы это понимаем. Но если ты к этим мамонтам прибежишь за помощью — они не будут ржать, а приедут через пару минут. И будут ценой своей жизни спасать тебя и всех, кто рядом.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Подросток способен действовать более самостоятельно, чем ребенок 6-8 лет, и потому для него может быть мало простой инструкции, важно разобрать разные стратегии поведения.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C7A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Три правила поведения в случае стрельбы или теракта (и даже в случае минимальной угрозы):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1. Уходи от источника опасности быстро и как можно дальше.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2. Найди взрослого, который вызывает доверие, и обратись к нему за помощью. </w:t>
      </w:r>
    </w:p>
    <w:p w:rsidR="00871C3E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357" w:rsidRPr="004C7A9F" w:rsidRDefault="00871C3E" w:rsidP="004C7A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A9F">
        <w:rPr>
          <w:rFonts w:ascii="Times New Roman" w:hAnsi="Times New Roman" w:cs="Times New Roman"/>
          <w:sz w:val="28"/>
          <w:szCs w:val="28"/>
        </w:rPr>
        <w:t>3. Выполняй инструкции взрослого человека, который оказался рядом. Уточнение: даже если это террорист.</w:t>
      </w:r>
    </w:p>
    <w:sectPr w:rsidR="00904357" w:rsidRPr="004C7A9F" w:rsidSect="004C7A9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C3E"/>
    <w:rsid w:val="004C7A9F"/>
    <w:rsid w:val="00871C3E"/>
    <w:rsid w:val="0090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Рита</cp:lastModifiedBy>
  <cp:revision>4</cp:revision>
  <dcterms:created xsi:type="dcterms:W3CDTF">2022-10-11T16:36:00Z</dcterms:created>
  <dcterms:modified xsi:type="dcterms:W3CDTF">2024-02-05T13:20:00Z</dcterms:modified>
</cp:coreProperties>
</file>