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8C6" w:rsidRPr="001C08C6" w:rsidRDefault="001C08C6" w:rsidP="001C08C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8B4513"/>
          <w:kern w:val="36"/>
          <w:sz w:val="28"/>
          <w:szCs w:val="28"/>
          <w:lang w:eastAsia="ru-RU"/>
        </w:rPr>
      </w:pPr>
      <w:r w:rsidRPr="001C08C6">
        <w:rPr>
          <w:rFonts w:ascii="Times New Roman" w:eastAsia="Times New Roman" w:hAnsi="Times New Roman" w:cs="Times New Roman"/>
          <w:b/>
          <w:bCs/>
          <w:color w:val="8B4513"/>
          <w:kern w:val="36"/>
          <w:sz w:val="28"/>
          <w:szCs w:val="28"/>
          <w:lang w:eastAsia="ru-RU"/>
        </w:rPr>
        <w:t>План-конспект урока истории в 6 классе</w:t>
      </w:r>
    </w:p>
    <w:p w:rsidR="001C08C6" w:rsidRPr="001C08C6" w:rsidRDefault="001C08C6" w:rsidP="001C0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08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</w:t>
      </w:r>
      <w:r w:rsidRPr="001C08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Расцвет Древнеегипетского царства</w:t>
      </w:r>
    </w:p>
    <w:p w:rsidR="001C08C6" w:rsidRPr="001C08C6" w:rsidRDefault="001C08C6" w:rsidP="001C0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08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Класс:</w:t>
      </w:r>
      <w:r w:rsidRPr="001C08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6</w:t>
      </w:r>
    </w:p>
    <w:p w:rsidR="001C08C6" w:rsidRPr="001C08C6" w:rsidRDefault="001C08C6" w:rsidP="001C0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08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Тип урока:</w:t>
      </w:r>
      <w:r w:rsidRPr="001C08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Урок изучения нового материала</w:t>
      </w:r>
    </w:p>
    <w:p w:rsidR="001C08C6" w:rsidRPr="001C08C6" w:rsidRDefault="001C08C6" w:rsidP="001C0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08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Форма урока:</w:t>
      </w:r>
      <w:r w:rsidRPr="001C08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Комбинированный урок с использованием рабочих листов и учебника</w:t>
      </w:r>
    </w:p>
    <w:p w:rsidR="001C08C6" w:rsidRPr="001C08C6" w:rsidRDefault="001C08C6" w:rsidP="001C0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08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Методы:</w:t>
      </w:r>
      <w:r w:rsidRPr="001C08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Словесный, наглядный, практический, проблемный</w:t>
      </w:r>
    </w:p>
    <w:p w:rsidR="001C08C6" w:rsidRPr="001C08C6" w:rsidRDefault="001C08C6" w:rsidP="001C0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08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Технологии обучения:</w:t>
      </w:r>
      <w:r w:rsidRPr="001C08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Интерактивное обучение, работа в парах, дифференцированный подход</w:t>
      </w:r>
    </w:p>
    <w:p w:rsidR="001C08C6" w:rsidRPr="001C08C6" w:rsidRDefault="001C08C6" w:rsidP="001C0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08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урока:</w:t>
      </w:r>
      <w:r w:rsidRPr="001C08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Сформировать у учащихся представление о периоде расцвета Древнеегипетского государства, его завоеваниях, экономике и культуре.</w:t>
      </w:r>
    </w:p>
    <w:p w:rsidR="001C08C6" w:rsidRPr="001C08C6" w:rsidRDefault="001C08C6" w:rsidP="001C0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08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урока:</w:t>
      </w:r>
    </w:p>
    <w:p w:rsidR="001C08C6" w:rsidRPr="001C08C6" w:rsidRDefault="001C08C6" w:rsidP="001C08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08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учащихся с ключевыми событиями и правителями периода расцвета Египта.</w:t>
      </w:r>
    </w:p>
    <w:p w:rsidR="001C08C6" w:rsidRPr="001C08C6" w:rsidRDefault="001C08C6" w:rsidP="001C08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08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умение работать с историческими источниками, картами, текстом учебника.</w:t>
      </w:r>
    </w:p>
    <w:p w:rsidR="001C08C6" w:rsidRDefault="001C08C6" w:rsidP="001C08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08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интерес к истории древних цивилизаций, уважение к культурному наследию человечества.</w:t>
      </w:r>
    </w:p>
    <w:p w:rsidR="001C08C6" w:rsidRDefault="001C08C6" w:rsidP="001C0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C08C6" w:rsidRPr="001C08C6" w:rsidRDefault="001C08C6" w:rsidP="001C0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C08C6" w:rsidRPr="001C08C6" w:rsidRDefault="001C08C6" w:rsidP="001C08C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8B4513"/>
          <w:sz w:val="56"/>
          <w:szCs w:val="28"/>
          <w:lang w:eastAsia="ru-RU"/>
        </w:rPr>
      </w:pPr>
      <w:bookmarkStart w:id="0" w:name="_GoBack"/>
      <w:bookmarkEnd w:id="0"/>
      <w:r w:rsidRPr="001C08C6">
        <w:rPr>
          <w:rFonts w:ascii="Times New Roman" w:eastAsia="Times New Roman" w:hAnsi="Times New Roman" w:cs="Times New Roman"/>
          <w:b/>
          <w:bCs/>
          <w:color w:val="8B4513"/>
          <w:sz w:val="56"/>
          <w:szCs w:val="28"/>
          <w:lang w:eastAsia="ru-RU"/>
        </w:rPr>
        <w:t>Ход урока</w:t>
      </w:r>
    </w:p>
    <w:p w:rsidR="001C08C6" w:rsidRPr="001C08C6" w:rsidRDefault="001C08C6" w:rsidP="001C08C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8B4513"/>
          <w:sz w:val="28"/>
          <w:szCs w:val="28"/>
          <w:lang w:eastAsia="ru-RU"/>
        </w:rPr>
      </w:pPr>
    </w:p>
    <w:p w:rsidR="001C08C6" w:rsidRPr="001C08C6" w:rsidRDefault="001C08C6" w:rsidP="001C08C6">
      <w:pPr>
        <w:shd w:val="clear" w:color="auto" w:fill="E6E6FA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1C08C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1. Организационный момент (2 мин.)</w:t>
      </w:r>
    </w:p>
    <w:tbl>
      <w:tblPr>
        <w:tblW w:w="935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37"/>
        <w:gridCol w:w="3820"/>
      </w:tblGrid>
      <w:tr w:rsidR="001C08C6" w:rsidRPr="001C08C6" w:rsidTr="002311E7">
        <w:trPr>
          <w:trHeight w:val="682"/>
        </w:trPr>
        <w:tc>
          <w:tcPr>
            <w:tcW w:w="5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6F3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C08C6" w:rsidRPr="001C08C6" w:rsidRDefault="001C08C6" w:rsidP="002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Деятельность учителя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9E6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C08C6" w:rsidRPr="001C08C6" w:rsidRDefault="001C08C6" w:rsidP="002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Деятельность ученика</w:t>
            </w:r>
          </w:p>
        </w:tc>
      </w:tr>
      <w:tr w:rsidR="001C08C6" w:rsidRPr="001C08C6" w:rsidTr="001C08C6">
        <w:tc>
          <w:tcPr>
            <w:tcW w:w="5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C08C6" w:rsidRPr="001C08C6" w:rsidRDefault="001C08C6" w:rsidP="001C08C6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Здравствуйте, ребята! Садитесь. Сегодня мы с вами продолжим наше путешествие по Древнему Египту и познакомимся с периодом его наивысшего расцвета. 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lastRenderedPageBreak/>
              <w:t>Проверьте, пожалуйста, наличие на партах учебников, рабочих тетрадей и раздаточных материалов. Настройтесь на продуктивную работу!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C08C6" w:rsidRPr="001C08C6" w:rsidRDefault="001C08C6" w:rsidP="001C08C6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lastRenderedPageBreak/>
              <w:t>Учащиеся готовятся к уроку, проверяют наличие необходимых материалов.</w:t>
            </w:r>
          </w:p>
        </w:tc>
      </w:tr>
    </w:tbl>
    <w:p w:rsidR="001C08C6" w:rsidRPr="001C08C6" w:rsidRDefault="001C08C6" w:rsidP="001C08C6">
      <w:pPr>
        <w:shd w:val="clear" w:color="auto" w:fill="E6E6FA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1C08C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2. Мотивационный этап (5 мин.)</w:t>
      </w:r>
    </w:p>
    <w:tbl>
      <w:tblPr>
        <w:tblW w:w="93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37"/>
        <w:gridCol w:w="3827"/>
      </w:tblGrid>
      <w:tr w:rsidR="001C08C6" w:rsidRPr="001C08C6" w:rsidTr="001C08C6">
        <w:tc>
          <w:tcPr>
            <w:tcW w:w="5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6F3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C08C6" w:rsidRPr="001C08C6" w:rsidRDefault="001C08C6" w:rsidP="002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Деятельность учителя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9E6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C08C6" w:rsidRPr="001C08C6" w:rsidRDefault="001C08C6" w:rsidP="002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Деятельность ученика</w:t>
            </w:r>
          </w:p>
        </w:tc>
      </w:tr>
      <w:tr w:rsidR="001C08C6" w:rsidRPr="001C08C6" w:rsidTr="001C08C6">
        <w:tc>
          <w:tcPr>
            <w:tcW w:w="5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Чтобы узнать тему нашего сегодняшнего урока, я предлагаю вам выполнить небольшое задание. Оно зашифровано цифрами. Каждая цифра соответствует порядковому номеру буквы в русском алфавите. Давайте вместе расшифруем!</w:t>
            </w:r>
          </w:p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Задание 1: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Расшифруйте тему урока: 18, 1, 19, 24, 3, 6, 20; 5, 18, 6, 3, 15, 6, 4, 10, 17, 6, 20, 19, 12, 16, 4, 16; 24, 1, 18, 19, 20, 3, 1.</w:t>
            </w:r>
          </w:p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Правильно! Тема нашего урока: </w:t>
            </w: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"Расцвет Древнеегипетского государства"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. Сегодня мы узнаем, когда и почему Египет стал могущественной державой, познакомимся с великими фараонами-завоевателями и их достижениями.</w:t>
            </w:r>
          </w:p>
        </w:tc>
        <w:tc>
          <w:tcPr>
            <w:tcW w:w="38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Учащиеся расшифровывают тему:</w:t>
            </w:r>
          </w:p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18-Р, 1-А, 19-С, 24-Ц, 3-В, 6-Е, 20-Т → РАСЦВЕТ</w:t>
            </w:r>
          </w:p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5-Д, 18-Р, 6-Е, 3-В, 15-Н, 6-Е, 4-Г, 10-И, 17-П, 6-Е, 20-Т, 19-С, 12-К, 16-О, 4-Г, 16-О → ДРЕВНЕЕГИПЕТСКОГО</w:t>
            </w:r>
          </w:p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24-Ц, 1-А, 18-Р, 19-С, 20-Т, 3-В, 1-А → ЦАРСТВА</w:t>
            </w:r>
          </w:p>
          <w:p w:rsid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Тема: </w:t>
            </w: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"Расцвет Древнеегипетского царства"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.</w:t>
            </w:r>
          </w:p>
          <w:p w:rsid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</w:tbl>
    <w:p w:rsidR="001C08C6" w:rsidRPr="001C08C6" w:rsidRDefault="001C08C6" w:rsidP="001C08C6">
      <w:pPr>
        <w:shd w:val="clear" w:color="auto" w:fill="E6E6FA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1C08C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3. Изучение новой темы (20 мин.)</w:t>
      </w:r>
    </w:p>
    <w:tbl>
      <w:tblPr>
        <w:tblW w:w="950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37"/>
        <w:gridCol w:w="3969"/>
      </w:tblGrid>
      <w:tr w:rsidR="001C08C6" w:rsidRPr="001C08C6" w:rsidTr="001C08C6">
        <w:tc>
          <w:tcPr>
            <w:tcW w:w="5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6F3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C08C6" w:rsidRPr="001C08C6" w:rsidRDefault="001C08C6" w:rsidP="001C08C6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Деятельность учителя</w:t>
            </w:r>
          </w:p>
        </w:tc>
        <w:tc>
          <w:tcPr>
            <w:tcW w:w="39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9E6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C08C6" w:rsidRPr="001C08C6" w:rsidRDefault="001C08C6" w:rsidP="001C08C6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Деятельность ученика</w:t>
            </w:r>
          </w:p>
        </w:tc>
      </w:tr>
      <w:tr w:rsidR="001C08C6" w:rsidRPr="001C08C6" w:rsidTr="001C08C6">
        <w:tc>
          <w:tcPr>
            <w:tcW w:w="5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Рассказ учителя: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Период расцвета Древнего Египта пришёлся на эпоху Нового царства (XVI—XI вв. до н. э.). Именно в это время Египет превратился в мощную военную державу, которая вела активную завоевательную политику. Столицей государства в этот период стали Фивы — величественный город на берегу Нила.</w:t>
            </w:r>
          </w:p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Одним из важнейших приобретений египтян 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lastRenderedPageBreak/>
              <w:t>стало коневодство, заимствованное у народов Палестины и Сирии. Лошади, неизвестные ранее в Египте, позволили создать новый род войск — боевые колесницы. Это была настоящая революция в военном деле! Колесницы были быстрыми и манёвренными, наносили сокрушительные удары по противнику.</w:t>
            </w:r>
          </w:p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Ещё одним важным изменением стало распространение бронзы. Бронзовое оружие и орудия труда (например, </w:t>
            </w: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плуг с бронзовым наконечником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) были прочнее </w:t>
            </w:r>
            <w:proofErr w:type="gramStart"/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медных</w:t>
            </w:r>
            <w:proofErr w:type="gramEnd"/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, не гнулись при ударе и дольше служили.</w:t>
            </w:r>
          </w:p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Теперь давайте обратимся к рабочему листу и выполним </w:t>
            </w: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Задание 2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lastRenderedPageBreak/>
              <w:t>Учащиеся слушают рассказ учителя, записывают основные термины и даты.</w:t>
            </w:r>
          </w:p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Выполнение Задания 2: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Вставь подходящие слова или фразы в предложения:</w:t>
            </w:r>
          </w:p>
          <w:p w:rsidR="001C08C6" w:rsidRPr="001C08C6" w:rsidRDefault="001C08C6" w:rsidP="001C08C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В середине 2-го тысячелетия до н. э. 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lastRenderedPageBreak/>
              <w:t>столицей Древнего Египта стали </w:t>
            </w: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Фивы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.</w:t>
            </w:r>
          </w:p>
          <w:p w:rsidR="001C08C6" w:rsidRPr="001C08C6" w:rsidRDefault="001C08C6" w:rsidP="001C08C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Египтяне переняли у жителей Палестины и Сирии </w:t>
            </w: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коневодство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, что позволило создать новый тип войск — </w:t>
            </w: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отряды боевых колесниц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.</w:t>
            </w:r>
          </w:p>
          <w:p w:rsidR="001C08C6" w:rsidRPr="001C08C6" w:rsidRDefault="001C08C6" w:rsidP="001C08C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Бронзовые орудия труда, такие как </w:t>
            </w:r>
            <w:proofErr w:type="gramStart"/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плуг</w:t>
            </w:r>
            <w:proofErr w:type="gramEnd"/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 xml:space="preserve"> с бронзовым наконечником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, были прочнее медных и не гнулись при ударе.</w:t>
            </w:r>
          </w:p>
        </w:tc>
      </w:tr>
      <w:tr w:rsidR="001C08C6" w:rsidRPr="001C08C6" w:rsidTr="001C08C6">
        <w:tc>
          <w:tcPr>
            <w:tcW w:w="5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lastRenderedPageBreak/>
              <w:t>Рассказ учителя: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Армия Древнего Египта претерпела значительные изменения. Если раньше войско состояло из ополчения — временно собранных крестьян, то теперь появилась регулярная армия — постоянное, хорошо обученное войско. Давайте вместе заполним таблицу в </w:t>
            </w: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Задании 3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, чтобы понять различия между ними.</w:t>
            </w:r>
          </w:p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Ополчение собиралось только на время войны, его воины были плохо обучены и </w:t>
            </w:r>
            <w:proofErr w:type="gramStart"/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вооружены кто во что горазд</w:t>
            </w:r>
            <w:proofErr w:type="gramEnd"/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. Регулярная армия состояла из профессиональных солдат, которые постоянно тренировались, имели единое стандартное вооружение (копья, щиты, луки) и действовали слаженно, используя сложную тактику, включая атаки колесниц.</w:t>
            </w:r>
          </w:p>
        </w:tc>
        <w:tc>
          <w:tcPr>
            <w:tcW w:w="39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Выполнение Задания 3: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Соотнесите термины с их определениями.</w:t>
            </w:r>
          </w:p>
          <w:tbl>
            <w:tblPr>
              <w:tblW w:w="3527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8"/>
              <w:gridCol w:w="1275"/>
              <w:gridCol w:w="1134"/>
            </w:tblGrid>
            <w:tr w:rsidR="001C08C6" w:rsidRPr="001C08C6" w:rsidTr="001C08C6">
              <w:tc>
                <w:tcPr>
                  <w:tcW w:w="1118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2F2F2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1C08C6" w:rsidRPr="001C08C6" w:rsidRDefault="001C08C6" w:rsidP="001C08C6">
                  <w:pPr>
                    <w:spacing w:before="300" w:after="30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24"/>
                      <w:lang w:eastAsia="ru-RU"/>
                    </w:rPr>
                  </w:pPr>
                  <w:r w:rsidRPr="001C08C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24"/>
                      <w:lang w:eastAsia="ru-RU"/>
                    </w:rPr>
                    <w:t>Характеристика</w:t>
                  </w:r>
                </w:p>
              </w:tc>
              <w:tc>
                <w:tcPr>
                  <w:tcW w:w="127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2F2F2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1C08C6" w:rsidRPr="001C08C6" w:rsidRDefault="001C08C6" w:rsidP="001C08C6">
                  <w:pPr>
                    <w:spacing w:before="300" w:after="30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24"/>
                      <w:lang w:eastAsia="ru-RU"/>
                    </w:rPr>
                  </w:pPr>
                  <w:r w:rsidRPr="001C08C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24"/>
                      <w:lang w:eastAsia="ru-RU"/>
                    </w:rPr>
                    <w:t>Ополчение</w:t>
                  </w:r>
                </w:p>
              </w:tc>
              <w:tc>
                <w:tcPr>
                  <w:tcW w:w="113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2F2F2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1C08C6" w:rsidRPr="001C08C6" w:rsidRDefault="001C08C6" w:rsidP="001C08C6">
                  <w:pPr>
                    <w:spacing w:before="300" w:after="30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24"/>
                      <w:lang w:eastAsia="ru-RU"/>
                    </w:rPr>
                  </w:pPr>
                  <w:r w:rsidRPr="001C08C6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24"/>
                      <w:lang w:eastAsia="ru-RU"/>
                    </w:rPr>
                    <w:t>Регулярная армия</w:t>
                  </w:r>
                </w:p>
              </w:tc>
            </w:tr>
            <w:tr w:rsidR="001C08C6" w:rsidRPr="001C08C6" w:rsidTr="001C08C6">
              <w:trPr>
                <w:trHeight w:val="1396"/>
              </w:trPr>
              <w:tc>
                <w:tcPr>
                  <w:tcW w:w="1118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1C08C6" w:rsidRPr="001C08C6" w:rsidRDefault="001C08C6" w:rsidP="001C08C6">
                  <w:pPr>
                    <w:spacing w:before="300" w:after="30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ru-RU"/>
                    </w:rPr>
                  </w:pPr>
                  <w:r w:rsidRPr="001C08C6"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ru-RU"/>
                    </w:rPr>
                    <w:t>Состав</w:t>
                  </w:r>
                </w:p>
              </w:tc>
              <w:tc>
                <w:tcPr>
                  <w:tcW w:w="127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1C08C6" w:rsidRPr="001C08C6" w:rsidRDefault="001C08C6" w:rsidP="001C08C6">
                  <w:pPr>
                    <w:spacing w:before="300" w:after="30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ru-RU"/>
                    </w:rPr>
                  </w:pPr>
                  <w:r w:rsidRPr="001C08C6"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ru-RU"/>
                    </w:rPr>
                    <w:t>Свободное население, собираемое временно</w:t>
                  </w:r>
                </w:p>
              </w:tc>
              <w:tc>
                <w:tcPr>
                  <w:tcW w:w="113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1C08C6" w:rsidRPr="001C08C6" w:rsidRDefault="001C08C6" w:rsidP="001C08C6">
                  <w:pPr>
                    <w:spacing w:before="300" w:after="30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</w:pPr>
                  <w:r w:rsidRPr="001C08C6"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  <w:t>Постоянные воины, набранные из крестьян</w:t>
                  </w:r>
                </w:p>
              </w:tc>
            </w:tr>
            <w:tr w:rsidR="001C08C6" w:rsidRPr="001C08C6" w:rsidTr="001C08C6">
              <w:trPr>
                <w:trHeight w:val="2003"/>
              </w:trPr>
              <w:tc>
                <w:tcPr>
                  <w:tcW w:w="1118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1C08C6" w:rsidRPr="001C08C6" w:rsidRDefault="001C08C6" w:rsidP="001C08C6">
                  <w:pPr>
                    <w:spacing w:before="300" w:after="30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ru-RU"/>
                    </w:rPr>
                  </w:pPr>
                  <w:r w:rsidRPr="001C08C6"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ru-RU"/>
                    </w:rPr>
                    <w:t>Обучение</w:t>
                  </w:r>
                </w:p>
              </w:tc>
              <w:tc>
                <w:tcPr>
                  <w:tcW w:w="127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1C08C6" w:rsidRPr="001C08C6" w:rsidRDefault="001C08C6" w:rsidP="001C08C6">
                  <w:pPr>
                    <w:spacing w:before="300" w:after="30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ru-RU"/>
                    </w:rPr>
                  </w:pPr>
                  <w:r w:rsidRPr="001C08C6"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ru-RU"/>
                    </w:rPr>
                    <w:t>Минимальное или отсутствовало</w:t>
                  </w:r>
                </w:p>
              </w:tc>
              <w:tc>
                <w:tcPr>
                  <w:tcW w:w="113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1C08C6" w:rsidRPr="001C08C6" w:rsidRDefault="001C08C6" w:rsidP="001C08C6">
                  <w:pPr>
                    <w:spacing w:before="300" w:after="30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</w:pPr>
                  <w:r w:rsidRPr="001C08C6"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  <w:t>Регулярное обучение владению оружием, строевой подготовке</w:t>
                  </w:r>
                </w:p>
              </w:tc>
            </w:tr>
            <w:tr w:rsidR="001C08C6" w:rsidRPr="001C08C6" w:rsidTr="001C08C6">
              <w:tc>
                <w:tcPr>
                  <w:tcW w:w="1118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1C08C6" w:rsidRPr="001C08C6" w:rsidRDefault="001C08C6" w:rsidP="001C08C6">
                  <w:pPr>
                    <w:spacing w:before="300" w:after="30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ru-RU"/>
                    </w:rPr>
                  </w:pPr>
                  <w:r w:rsidRPr="001C08C6"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ru-RU"/>
                    </w:rPr>
                    <w:t>Вооружение</w:t>
                  </w:r>
                </w:p>
              </w:tc>
              <w:tc>
                <w:tcPr>
                  <w:tcW w:w="127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1C08C6" w:rsidRPr="001C08C6" w:rsidRDefault="001C08C6" w:rsidP="001C08C6">
                  <w:pPr>
                    <w:spacing w:before="300" w:after="30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ru-RU"/>
                    </w:rPr>
                  </w:pPr>
                  <w:r w:rsidRPr="001C08C6"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ru-RU"/>
                    </w:rPr>
                    <w:t>Простое оружие, могло быть разнородны</w:t>
                  </w:r>
                  <w:r w:rsidRPr="001C08C6"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ru-RU"/>
                    </w:rPr>
                    <w:lastRenderedPageBreak/>
                    <w:t>м</w:t>
                  </w:r>
                </w:p>
              </w:tc>
              <w:tc>
                <w:tcPr>
                  <w:tcW w:w="113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1C08C6" w:rsidRPr="001C08C6" w:rsidRDefault="001C08C6" w:rsidP="001C08C6">
                  <w:pPr>
                    <w:spacing w:before="300" w:after="30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</w:pPr>
                  <w:proofErr w:type="gramStart"/>
                  <w:r w:rsidRPr="001C08C6"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  <w:lastRenderedPageBreak/>
                    <w:t>Стандартизированное</w:t>
                  </w:r>
                  <w:proofErr w:type="gramEnd"/>
                  <w:r w:rsidRPr="001C08C6"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  <w:t xml:space="preserve">: копья, щиты, топоры, луки, </w:t>
                  </w:r>
                  <w:r w:rsidRPr="001C08C6"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  <w:lastRenderedPageBreak/>
                    <w:t>пращи</w:t>
                  </w:r>
                </w:p>
              </w:tc>
            </w:tr>
            <w:tr w:rsidR="001C08C6" w:rsidRPr="001C08C6" w:rsidTr="001C08C6">
              <w:tc>
                <w:tcPr>
                  <w:tcW w:w="1118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1C08C6" w:rsidRPr="001C08C6" w:rsidRDefault="001C08C6" w:rsidP="001C08C6">
                  <w:pPr>
                    <w:spacing w:before="300" w:after="30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ru-RU"/>
                    </w:rPr>
                  </w:pPr>
                  <w:r w:rsidRPr="001C08C6"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ru-RU"/>
                    </w:rPr>
                    <w:lastRenderedPageBreak/>
                    <w:t>Тактика</w:t>
                  </w:r>
                </w:p>
              </w:tc>
              <w:tc>
                <w:tcPr>
                  <w:tcW w:w="127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1C08C6" w:rsidRPr="001C08C6" w:rsidRDefault="001C08C6" w:rsidP="001C08C6">
                  <w:pPr>
                    <w:spacing w:before="300" w:after="30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ru-RU"/>
                    </w:rPr>
                  </w:pPr>
                  <w:r w:rsidRPr="001C08C6">
                    <w:rPr>
                      <w:rFonts w:ascii="Times New Roman" w:eastAsia="Times New Roman" w:hAnsi="Times New Roman" w:cs="Times New Roman"/>
                      <w:sz w:val="18"/>
                      <w:szCs w:val="24"/>
                      <w:lang w:eastAsia="ru-RU"/>
                    </w:rPr>
                    <w:t>Неорганизованные действия</w:t>
                  </w:r>
                </w:p>
              </w:tc>
              <w:tc>
                <w:tcPr>
                  <w:tcW w:w="1134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1C08C6" w:rsidRPr="001C08C6" w:rsidRDefault="001C08C6" w:rsidP="001C08C6">
                  <w:pPr>
                    <w:spacing w:before="300" w:after="30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</w:pPr>
                  <w:r w:rsidRPr="001C08C6"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  <w:t>Стройные ряды, слаженные атаки, использование колесниц для прорыва</w:t>
                  </w:r>
                </w:p>
              </w:tc>
            </w:tr>
          </w:tbl>
          <w:p w:rsidR="001C08C6" w:rsidRPr="001C08C6" w:rsidRDefault="001C08C6" w:rsidP="001C0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  <w:tr w:rsidR="001C08C6" w:rsidRPr="001C08C6" w:rsidTr="001C08C6">
        <w:tc>
          <w:tcPr>
            <w:tcW w:w="5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lastRenderedPageBreak/>
              <w:t>Рассказ учителя: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Расцвет Египта неразрывно связан с именами великих фараонов-завоевателей. Самы</w:t>
            </w:r>
            <w:r w:rsidR="002311E7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ми популярными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 из них были Тутмос III и Рамсес II. Давайте заполним о них карточки в </w:t>
            </w: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Задании 4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.</w:t>
            </w:r>
          </w:p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Тутмос III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 (1490–1436 гг. до н. э.) — великий полководец. Он совершил 15 военных походов в Сирию и Палестину, разгромил объединённое войско противников в битве при </w:t>
            </w:r>
            <w:proofErr w:type="spellStart"/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Мегиддо</w:t>
            </w:r>
            <w:proofErr w:type="spellEnd"/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 и расширил границы Египта до реки Евфрат. Он также покорил Нубию, богатую золотом, и установил контроль над Финикией.</w:t>
            </w:r>
          </w:p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Рамсес II Великий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(</w:t>
            </w:r>
            <w:proofErr w:type="spellStart"/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ок</w:t>
            </w:r>
            <w:proofErr w:type="spellEnd"/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. 1290–1223 гг. до н. э.) вёл долгую войну с Хеттским царством. Его самая известная битва — битва при </w:t>
            </w:r>
            <w:proofErr w:type="spellStart"/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Кадеше</w:t>
            </w:r>
            <w:proofErr w:type="spellEnd"/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, которая закончилась ничьей, но позволила Рамсесу заключить первый в истории мирный договор. Он также укрепил власть Египта в Нубии, построив знаменитые храмы в </w:t>
            </w:r>
            <w:proofErr w:type="spellStart"/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Абу-Симбеле</w:t>
            </w:r>
            <w:proofErr w:type="spellEnd"/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Выполнение Задания 4: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Заполните карточки про фараонов.</w:t>
            </w:r>
          </w:p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Имя: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Тутмос III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Годы правления: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1490–1436 гг. до н. э.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Завоевания: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 Совершил 15 походов в Сирию и Палестину, разгромил врагов при </w:t>
            </w:r>
            <w:proofErr w:type="spellStart"/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Мегиддо</w:t>
            </w:r>
            <w:proofErr w:type="spellEnd"/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, расширил границы до Евфрата, покорил Нубию.</w:t>
            </w:r>
          </w:p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Имя: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Рамсес II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Годы правления: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proofErr w:type="spellStart"/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ок</w:t>
            </w:r>
            <w:proofErr w:type="spellEnd"/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. 1290–1223 гг. до н. э.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Завоевания: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 Война с хеттами, битва при </w:t>
            </w:r>
            <w:proofErr w:type="spellStart"/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Кадеше</w:t>
            </w:r>
            <w:proofErr w:type="spellEnd"/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, мирный договор, контроль над Палестиной и Сирией, храмы в </w:t>
            </w:r>
            <w:proofErr w:type="spellStart"/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Абу-Симбеле</w:t>
            </w:r>
            <w:proofErr w:type="spellEnd"/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.</w:t>
            </w:r>
          </w:p>
        </w:tc>
      </w:tr>
      <w:tr w:rsidR="001C08C6" w:rsidRPr="001C08C6" w:rsidTr="001C08C6">
        <w:tc>
          <w:tcPr>
            <w:tcW w:w="5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Рассказ учителя: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Теперь давайте представим себя древнеегипетскими воинами. Посмотрите на изображение в вашем рабочем листе (</w:t>
            </w: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Задание 5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). Что вы видите? Опишите их вооружение.</w:t>
            </w:r>
          </w:p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Египетское войско состояло из пехотинцев, лучников и колесничих. Пехотинцы были вооружены копьями, топорами и кинжалами, 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lastRenderedPageBreak/>
              <w:t>защищались щитами. Лучники использовали луки и стрелы. Колесничие — элита армии — атаковали врага с колесниц, вооруженные луками и дротиками. Защитное снаряжение включало щиты, кожаные доспехи и шлемы.</w:t>
            </w:r>
          </w:p>
        </w:tc>
        <w:tc>
          <w:tcPr>
            <w:tcW w:w="39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lastRenderedPageBreak/>
              <w:t>Выполнение Задания 5: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Рассмотрите изображение древнеегипетских воинов. Опишите их вооружение.</w:t>
            </w:r>
          </w:p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На изображении </w:t>
            </w:r>
            <w:proofErr w:type="gramStart"/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видны</w:t>
            </w:r>
            <w:proofErr w:type="gramEnd"/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:</w:t>
            </w:r>
          </w:p>
          <w:p w:rsidR="001C08C6" w:rsidRPr="001C08C6" w:rsidRDefault="001C08C6" w:rsidP="001C08C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Пехотинцы с копьями и щитами.</w:t>
            </w:r>
          </w:p>
          <w:p w:rsidR="001C08C6" w:rsidRPr="001C08C6" w:rsidRDefault="001C08C6" w:rsidP="001C08C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lastRenderedPageBreak/>
              <w:t>Лучники с луками и стрелами.</w:t>
            </w:r>
          </w:p>
          <w:p w:rsidR="001C08C6" w:rsidRPr="001C08C6" w:rsidRDefault="001C08C6" w:rsidP="001C08C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Колесничие на колесницах, вооруженные луками.</w:t>
            </w:r>
          </w:p>
          <w:p w:rsidR="001C08C6" w:rsidRPr="001C08C6" w:rsidRDefault="001C08C6" w:rsidP="001C08C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Защитное снаряжение: щиты, шлемы, кожаные доспехи.</w:t>
            </w:r>
          </w:p>
          <w:p w:rsidR="001C08C6" w:rsidRPr="001C08C6" w:rsidRDefault="001C08C6" w:rsidP="001C08C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Оружие ближнего боя: топоры, кинжалы.</w:t>
            </w:r>
          </w:p>
        </w:tc>
      </w:tr>
      <w:tr w:rsidR="001C08C6" w:rsidRPr="001C08C6" w:rsidTr="001C08C6">
        <w:tc>
          <w:tcPr>
            <w:tcW w:w="5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lastRenderedPageBreak/>
              <w:t>Рассказ учителя: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Фараоны Древнего Египта были невероятно богаты. Не зря говорили: «У фараонов золота, как песка в пустыне». Давайте выполним </w:t>
            </w: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Задание 6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и разберёмся, откуда же брались эти несметные богатства.</w:t>
            </w:r>
          </w:p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Основным источником богатства были успешные завоевания. Покорённые народы платили Египту дань: золото (особенно из Нубии), серебро, драгоценные камни, ткани, благовония. Военные походы приносили огромное количество пленных, которые становились рабами и работали на фараона, добывая ещё больше богатств и строя дворцы и храмы.</w:t>
            </w:r>
          </w:p>
        </w:tc>
        <w:tc>
          <w:tcPr>
            <w:tcW w:w="39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Выполнение Задание 6: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Прочитайте фразу: «У фараонов золота, как песка в пустыне». Объясните:</w:t>
            </w:r>
          </w:p>
          <w:p w:rsidR="001C08C6" w:rsidRPr="001C08C6" w:rsidRDefault="001C08C6" w:rsidP="001C08C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Какие факты подтверждают это?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Завоевание золотоносной Нубии, дань с побеждённых народов (золото, серебро, ткани, благовония), труд рабов, добывающих ещё больше богатств.</w:t>
            </w:r>
          </w:p>
          <w:p w:rsidR="001C08C6" w:rsidRPr="001C08C6" w:rsidRDefault="001C08C6" w:rsidP="001C08C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Как завоевания повлияли на экономику?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Завоевания обогащали казну, обеспечивали приток ресурсов и рабской силы, что способствовало экономическому расцвету, развитию строительства и ремёсел.</w:t>
            </w:r>
          </w:p>
        </w:tc>
      </w:tr>
    </w:tbl>
    <w:p w:rsidR="001C08C6" w:rsidRPr="001C08C6" w:rsidRDefault="001C08C6" w:rsidP="001C08C6">
      <w:pPr>
        <w:shd w:val="clear" w:color="auto" w:fill="E6E6FA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1C08C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4. Закрепление (10 мин.)</w:t>
      </w:r>
    </w:p>
    <w:tbl>
      <w:tblPr>
        <w:tblW w:w="950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37"/>
        <w:gridCol w:w="3969"/>
      </w:tblGrid>
      <w:tr w:rsidR="001C08C6" w:rsidRPr="001C08C6" w:rsidTr="002311E7">
        <w:tc>
          <w:tcPr>
            <w:tcW w:w="5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6F3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C08C6" w:rsidRPr="001C08C6" w:rsidRDefault="001C08C6" w:rsidP="001C08C6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Деятельность учителя</w:t>
            </w:r>
          </w:p>
        </w:tc>
        <w:tc>
          <w:tcPr>
            <w:tcW w:w="39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9E6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C08C6" w:rsidRPr="001C08C6" w:rsidRDefault="001C08C6" w:rsidP="001C08C6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Деятельность ученика</w:t>
            </w:r>
          </w:p>
        </w:tc>
      </w:tr>
      <w:tr w:rsidR="001C08C6" w:rsidRPr="001C08C6" w:rsidTr="002311E7">
        <w:tc>
          <w:tcPr>
            <w:tcW w:w="5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Молодцы, ребята! Вы отлично справились с заданиями. Теперь давайте подведём итоги и 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lastRenderedPageBreak/>
              <w:t xml:space="preserve">творчески осмыслим тему. Я предлагаю вам составить </w:t>
            </w:r>
            <w:proofErr w:type="spellStart"/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синквейн</w:t>
            </w:r>
            <w:proofErr w:type="spellEnd"/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 — небольшое стихотворение из пяти строк — по теме нашего урока. Это </w:t>
            </w: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Задание 7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.</w:t>
            </w:r>
          </w:p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Напомню правила </w:t>
            </w:r>
            <w:proofErr w:type="spellStart"/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синквейна</w:t>
            </w:r>
            <w:proofErr w:type="spellEnd"/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:</w:t>
            </w:r>
          </w:p>
          <w:p w:rsidR="001C08C6" w:rsidRPr="001C08C6" w:rsidRDefault="001C08C6" w:rsidP="001C08C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Одно существительное (тема).</w:t>
            </w:r>
          </w:p>
          <w:p w:rsidR="001C08C6" w:rsidRPr="001C08C6" w:rsidRDefault="001C08C6" w:rsidP="001C08C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Два прилагательных (характеристики).</w:t>
            </w:r>
          </w:p>
          <w:p w:rsidR="001C08C6" w:rsidRPr="001C08C6" w:rsidRDefault="001C08C6" w:rsidP="001C08C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Три глагола (действия).</w:t>
            </w:r>
          </w:p>
          <w:p w:rsidR="001C08C6" w:rsidRPr="001C08C6" w:rsidRDefault="001C08C6" w:rsidP="001C08C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Фраза из 4–5 слов (суть).</w:t>
            </w:r>
          </w:p>
          <w:p w:rsidR="001C08C6" w:rsidRPr="001C08C6" w:rsidRDefault="001C08C6" w:rsidP="001C08C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Одно слово-резюме (синоним или ассоциация).</w:t>
            </w:r>
          </w:p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Темой может быть "Фараон", "Армия", "Египет" или что-то связанное с расцветом.</w:t>
            </w:r>
          </w:p>
        </w:tc>
        <w:tc>
          <w:tcPr>
            <w:tcW w:w="39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lastRenderedPageBreak/>
              <w:t xml:space="preserve">Выполнение Задание </w:t>
            </w: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lastRenderedPageBreak/>
              <w:t>7: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 Составьте </w:t>
            </w:r>
            <w:proofErr w:type="spellStart"/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синквейн</w:t>
            </w:r>
            <w:proofErr w:type="spellEnd"/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.</w:t>
            </w:r>
          </w:p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Пример 1 (Армия):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1. Воин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2. Смелый, дисциплинированный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3. Сражается, защищает, побеждает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4. Сила египетского государства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5. Защитники</w:t>
            </w:r>
          </w:p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Пример 2 (Фараон):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1. Фараон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2. Мудрый, могущественный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3. Правит, завоевывает, строит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4. Повелитель Древнего Египта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5. Царь</w:t>
            </w:r>
          </w:p>
        </w:tc>
      </w:tr>
    </w:tbl>
    <w:p w:rsidR="001C08C6" w:rsidRPr="001C08C6" w:rsidRDefault="001C08C6" w:rsidP="001C08C6">
      <w:pPr>
        <w:shd w:val="clear" w:color="auto" w:fill="E6E6FA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1C08C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5. Рефлексия (3 мин.)</w:t>
      </w:r>
    </w:p>
    <w:tbl>
      <w:tblPr>
        <w:tblW w:w="950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37"/>
        <w:gridCol w:w="3969"/>
      </w:tblGrid>
      <w:tr w:rsidR="001C08C6" w:rsidRPr="001C08C6" w:rsidTr="002311E7">
        <w:tc>
          <w:tcPr>
            <w:tcW w:w="5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6F3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C08C6" w:rsidRPr="001C08C6" w:rsidRDefault="001C08C6" w:rsidP="002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Деятельность учителя</w:t>
            </w:r>
          </w:p>
        </w:tc>
        <w:tc>
          <w:tcPr>
            <w:tcW w:w="39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9E6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C08C6" w:rsidRPr="001C08C6" w:rsidRDefault="001C08C6" w:rsidP="002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Деятельность ученика</w:t>
            </w:r>
          </w:p>
        </w:tc>
      </w:tr>
      <w:tr w:rsidR="001C08C6" w:rsidRPr="001C08C6" w:rsidTr="002311E7">
        <w:tc>
          <w:tcPr>
            <w:tcW w:w="5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C08C6" w:rsidRPr="001C08C6" w:rsidRDefault="001C08C6" w:rsidP="001C08C6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"Ребята, давайте подведём итоги. Заполните на полях рабочего листа: что вам понравилось на уроке</w:t>
            </w:r>
            <w:proofErr w:type="gramStart"/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 (+), </w:t>
            </w:r>
            <w:proofErr w:type="gramEnd"/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что было трудным (-), что удивило или заставило задуматься (!)."</w:t>
            </w:r>
          </w:p>
        </w:tc>
        <w:tc>
          <w:tcPr>
            <w:tcW w:w="39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C08C6" w:rsidRPr="001C08C6" w:rsidRDefault="001C08C6" w:rsidP="001C08C6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Учащиеся заполняют таблицу рефлексии.</w:t>
            </w:r>
          </w:p>
        </w:tc>
      </w:tr>
    </w:tbl>
    <w:p w:rsidR="001C08C6" w:rsidRPr="001C08C6" w:rsidRDefault="001C08C6" w:rsidP="001C08C6">
      <w:pPr>
        <w:shd w:val="clear" w:color="auto" w:fill="E6E6FA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1C08C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6. Домашнее задание (2 мин.)</w:t>
      </w:r>
    </w:p>
    <w:tbl>
      <w:tblPr>
        <w:tblW w:w="950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37"/>
        <w:gridCol w:w="3969"/>
      </w:tblGrid>
      <w:tr w:rsidR="001C08C6" w:rsidRPr="001C08C6" w:rsidTr="002311E7">
        <w:tc>
          <w:tcPr>
            <w:tcW w:w="5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6F3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C08C6" w:rsidRPr="001C08C6" w:rsidRDefault="001C08C6" w:rsidP="001C08C6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Деятельность учителя</w:t>
            </w:r>
          </w:p>
        </w:tc>
        <w:tc>
          <w:tcPr>
            <w:tcW w:w="39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9E6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C08C6" w:rsidRPr="001C08C6" w:rsidRDefault="001C08C6" w:rsidP="001C08C6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  <w:lang w:eastAsia="ru-RU"/>
              </w:rPr>
              <w:t>Деятельность ученика</w:t>
            </w:r>
          </w:p>
        </w:tc>
      </w:tr>
      <w:tr w:rsidR="001C08C6" w:rsidRPr="001C08C6" w:rsidTr="002311E7">
        <w:tc>
          <w:tcPr>
            <w:tcW w:w="5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Вашим домашним заданием будет:</w:t>
            </w:r>
          </w:p>
          <w:p w:rsidR="001C08C6" w:rsidRPr="001C08C6" w:rsidRDefault="001C08C6" w:rsidP="001C08C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Прочитать параграф  в учебнике.</w:t>
            </w:r>
          </w:p>
          <w:p w:rsidR="001C08C6" w:rsidRPr="001C08C6" w:rsidRDefault="001C08C6" w:rsidP="001C08C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Подготовить небольшой рассказ об одном из фараонов периода расцвета (Тутмос III или Рамсес II) от первого лица ("Я — фараон...").</w:t>
            </w:r>
          </w:p>
          <w:p w:rsidR="001C08C6" w:rsidRPr="001C08C6" w:rsidRDefault="001C08C6" w:rsidP="001C08C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Подумать над вопросом: "Как вы думаете, могли ли завоевания ослабить государство в долгосрочной </w:t>
            </w: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lastRenderedPageBreak/>
              <w:t>перспективе? Почему?"</w:t>
            </w:r>
          </w:p>
          <w:p w:rsidR="001C08C6" w:rsidRPr="001C08C6" w:rsidRDefault="001C08C6" w:rsidP="001C08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Спасибо за урок! До свидания!</w:t>
            </w:r>
          </w:p>
        </w:tc>
        <w:tc>
          <w:tcPr>
            <w:tcW w:w="39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C08C6" w:rsidRPr="001C08C6" w:rsidRDefault="001C08C6" w:rsidP="001C08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C08C6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lastRenderedPageBreak/>
              <w:t>Учащиеся записывают домашнее задание.</w:t>
            </w:r>
          </w:p>
        </w:tc>
      </w:tr>
    </w:tbl>
    <w:p w:rsidR="003651EF" w:rsidRDefault="00D517E9"/>
    <w:sectPr w:rsidR="003651EF" w:rsidSect="00885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30C6D"/>
    <w:multiLevelType w:val="multilevel"/>
    <w:tmpl w:val="DD20A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9111FC"/>
    <w:multiLevelType w:val="multilevel"/>
    <w:tmpl w:val="2A963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E00C4D"/>
    <w:multiLevelType w:val="multilevel"/>
    <w:tmpl w:val="4C246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1A3A60"/>
    <w:multiLevelType w:val="multilevel"/>
    <w:tmpl w:val="7414B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E23E04"/>
    <w:multiLevelType w:val="multilevel"/>
    <w:tmpl w:val="B1DA7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B54A82"/>
    <w:multiLevelType w:val="multilevel"/>
    <w:tmpl w:val="35F8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08C6"/>
    <w:rsid w:val="000A0909"/>
    <w:rsid w:val="001C08C6"/>
    <w:rsid w:val="002311E7"/>
    <w:rsid w:val="0043710D"/>
    <w:rsid w:val="005A7D04"/>
    <w:rsid w:val="00885059"/>
    <w:rsid w:val="00B13CDF"/>
    <w:rsid w:val="00D517E9"/>
    <w:rsid w:val="00F8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059"/>
  </w:style>
  <w:style w:type="paragraph" w:styleId="1">
    <w:name w:val="heading 1"/>
    <w:basedOn w:val="a"/>
    <w:link w:val="10"/>
    <w:uiPriority w:val="9"/>
    <w:qFormat/>
    <w:rsid w:val="001C08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C08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8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08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C0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08C6"/>
    <w:rPr>
      <w:b/>
      <w:bCs/>
    </w:rPr>
  </w:style>
  <w:style w:type="character" w:styleId="a5">
    <w:name w:val="Hyperlink"/>
    <w:basedOn w:val="a0"/>
    <w:uiPriority w:val="99"/>
    <w:unhideWhenUsed/>
    <w:rsid w:val="005A7D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08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C08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8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08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C0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08C6"/>
    <w:rPr>
      <w:b/>
      <w:bCs/>
    </w:rPr>
  </w:style>
  <w:style w:type="character" w:styleId="a5">
    <w:name w:val="Hyperlink"/>
    <w:basedOn w:val="a0"/>
    <w:uiPriority w:val="99"/>
    <w:unhideWhenUsed/>
    <w:rsid w:val="005A7D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784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82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67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16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21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616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744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54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889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703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46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38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3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136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359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600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495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72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67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1377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Директор</cp:lastModifiedBy>
  <cp:revision>4</cp:revision>
  <dcterms:created xsi:type="dcterms:W3CDTF">2025-09-16T16:05:00Z</dcterms:created>
  <dcterms:modified xsi:type="dcterms:W3CDTF">2025-11-09T15:45:00Z</dcterms:modified>
</cp:coreProperties>
</file>