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CA0" w:rsidRPr="00E55CA0" w:rsidRDefault="00401EE1" w:rsidP="00E55CA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E55CA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Консультация для родителей</w:t>
      </w:r>
    </w:p>
    <w:p w:rsidR="00401EE1" w:rsidRDefault="00401EE1" w:rsidP="00E55CA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E55CA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«Интеллектуальное развитие ребенка 5–6 лет»</w:t>
      </w:r>
    </w:p>
    <w:p w:rsidR="00E55CA0" w:rsidRPr="00E55CA0" w:rsidRDefault="00E55CA0" w:rsidP="00E55CA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bookmarkStart w:id="0" w:name="_GoBack"/>
      <w:bookmarkEnd w:id="0"/>
    </w:p>
    <w:p w:rsidR="00E55CA0" w:rsidRPr="00E55CA0" w:rsidRDefault="00E55CA0" w:rsidP="00E55CA0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E55C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Подготовила</w:t>
      </w:r>
      <w:r w:rsidRPr="00E55C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воспитатель:</w:t>
      </w:r>
    </w:p>
    <w:p w:rsidR="00E55CA0" w:rsidRPr="00E55CA0" w:rsidRDefault="00E55CA0" w:rsidP="00E55CA0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spellStart"/>
      <w:r w:rsidRPr="00E55C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Карежева</w:t>
      </w:r>
      <w:proofErr w:type="spellEnd"/>
      <w:r w:rsidRPr="00E55C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Марианна Анатольевна</w:t>
      </w:r>
    </w:p>
    <w:p w:rsidR="00E55CA0" w:rsidRPr="00E55CA0" w:rsidRDefault="00E55CA0" w:rsidP="00E55CA0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«</w:t>
      </w:r>
      <w:r w:rsidRPr="00E55CA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Интеллектуальное </w:t>
      </w:r>
      <w:hyperlink r:id="rId5" w:tooltip="Развитие ребенка. Консультации для родителей" w:history="1">
        <w:r w:rsidRPr="00E55CA0">
          <w:rPr>
            <w:rFonts w:ascii="Times New Roman" w:eastAsia="Times New Roman" w:hAnsi="Times New Roman" w:cs="Times New Roman"/>
            <w:b/>
            <w:bCs/>
            <w:i/>
            <w:iCs/>
            <w:color w:val="0088BB"/>
            <w:sz w:val="24"/>
            <w:szCs w:val="24"/>
          </w:rPr>
          <w:t>развитие ребенка</w:t>
        </w:r>
      </w:hyperlink>
      <w:r w:rsidRPr="00E55CA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 5-6 лет</w:t>
      </w:r>
      <w:r w:rsidRPr="00E55CA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Интеллектуальное развитие ребенка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 идет в процессе всей жизни, начиная с рождения. Очень важно </w:t>
      </w: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развитие таких качеств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, как внимание, мышление, память, речь, мелкая моторика руки.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Возрастные особенности </w:t>
      </w: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развития ребенка 5-6 лет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Внимание – выполнять занятие, не отвлекаясь в течение 10 – 12 минут, удерживать в поле зрения 6 – 7 предметов, находить 5-6 отличий между предметами, выполнять самостоятельно задания по предложенному образцу, находить 4 – 5 пар одинаковых предметов.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Память – запомнить 6 – 8 картинок в течение 1-2 минут, рассказывать наизусть несколько стихотворений, пересказывать близко к тексту прочитанное произведение, сравнивать два изображения по памяти.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Мышление – определять последовательность событий, складывать разрезанную картинку из 9 частей, находить и объяснять несоответствия на рисунках, находить и объяснять отличия между предметами и явлениями, находить среди предложенных 4 предметов лишний, объяснять свой выбор.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Математика – считать в пределах 10, пользоваться количественными и порядковыми числительными, сравнивать рядом стоящие числа в пределах 10, уравнивать неравное число предметов двумя способами, выражать слова местонахождение предмета по отношению к себе, к другим предметам, ориентироваться на листе бумаги.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Развитие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 речи – правильно произносить все звуки, говорить не торопясь, выразительно, поддерживать непринужденную беседу, составлять связные рассказы по картинке из 5 -6 предложений, составлять рассказы из личного опыта.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Развитие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 мелкой моторики – регулировать силу нажима на карандаш и кисть, и изменять направление движения руки в зависимости от формы изображенного предмета, рисовать с натуры простые предметы и фигуры, располагать изображение на всем листе, на одной линии или на широкой полосе, штриховать или закрашивать рисунки, не выходя за контуры, ориентироваться в тетради в клетку или в линию.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Знакомство с окружающим миром – называть своё имя и фамилию, имя и отчество своих </w:t>
      </w: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родителей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, знать название своего города (села, столицы </w:t>
      </w: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родины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, название основных профессий, объяснять, чем занимаются их представители, называть группы предметов обобщающим словом (фрукты, овощи, деревья, ягоды, пользоваться основными правилами дорожного движения, называть последовательность времен года, частей суток, дней недели.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Упражнения на </w:t>
      </w: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развитие внимания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слова. Постарайся их повторить без ошибок, в такой же последовательности.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1. Конь, гриб, корзина.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2. Петух, солнце, машина, тетрадь.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3. Крыша, пень, вода, свеча, школа.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4. Гора, птица, часы, стол, снег, мед.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Если услышишь название игрушки – хлопни в ладоши.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Дерево, мячик, книга, яблоко, юла, сумка, роза, апельсин, пирамидка, бабочка, чай, погремушка, цветок, солнце, шапка, яблоко, воробей, утюг, кукла, ваза, медведь, виноград, кубики, подушка, курица, арбуз, сапоги, неваляшка, река, облако, трава, матрешка.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и повтори. Постучите карандашом по столу, простой ритм, проследите за правильностью воспроизведения </w:t>
      </w:r>
      <w:r w:rsidRPr="00E55C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ребенком этого ритма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Внимательно прослушай текст, повтори его и ответь на вопрос.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Девочкам купили игрушки. Тане – куклу, Оле – мячик, Саше – машинку, Диме – кораблик.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Кому, что купили?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Повтори числа в таком же порядке, не пропуская не одного.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1. Семь, два, четыре, девять.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2. Один, три, шесть.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3. Пять, один, семь, два.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пары слов. Постарайся их запомнить.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Дождь – зонт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Самолет – облако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Чашка – блюдце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Кошка – молоко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Дом – окно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Лес – грибы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слова, запомни их и повтори.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Кот, книга, самолет, цветок, дерево, зонт, ключ.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фразы. Постарайся их запомнить, а затем повторить каждую из них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1. В лесу звонко пели птицы.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2. 1 сентября дети идут в школу.</w:t>
      </w:r>
    </w:p>
    <w:p w:rsidR="00401EE1" w:rsidRPr="00E55CA0" w:rsidRDefault="00401EE1" w:rsidP="00401EE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Вспомни названия сказок, 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которых встречаются эти герои</w:t>
      </w: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Старик, старуха, колобок, волк, заяц, медведь, лиса.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Мышка, лиса, медведь, волк, заяц.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рассказ. Постарайся его запомнить и повторить.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Наступила весна. Прилетели перелетные птицы. Ребята решили сделать скворечники и кормушки для птиц.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• Послушай рассказ. Постарайся его запомнить и повторить.</w:t>
      </w:r>
    </w:p>
    <w:p w:rsidR="00401EE1" w:rsidRPr="00E55CA0" w:rsidRDefault="00401EE1" w:rsidP="00401EE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55CA0">
        <w:rPr>
          <w:rFonts w:ascii="Times New Roman" w:eastAsia="Times New Roman" w:hAnsi="Times New Roman" w:cs="Times New Roman"/>
          <w:color w:val="111111"/>
          <w:sz w:val="24"/>
          <w:szCs w:val="24"/>
        </w:rPr>
        <w:t>Около дома росла береза. На ветку березы сел воробей. В кормушке лежали крошки хлеба. Воробей склевал крошки и улетел.</w:t>
      </w:r>
    </w:p>
    <w:p w:rsidR="00D62B14" w:rsidRPr="00E55CA0" w:rsidRDefault="00D62B14">
      <w:pPr>
        <w:rPr>
          <w:rFonts w:ascii="Times New Roman" w:hAnsi="Times New Roman" w:cs="Times New Roman"/>
          <w:sz w:val="24"/>
          <w:szCs w:val="24"/>
        </w:rPr>
      </w:pPr>
    </w:p>
    <w:sectPr w:rsidR="00D62B14" w:rsidRPr="00E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248CD"/>
    <w:multiLevelType w:val="multilevel"/>
    <w:tmpl w:val="E482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1EE1"/>
    <w:rsid w:val="003308BD"/>
    <w:rsid w:val="00401EE1"/>
    <w:rsid w:val="00D62B14"/>
    <w:rsid w:val="00E5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DEFDE-1FAF-4CFA-983D-D14DCF4F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01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E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01EE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40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EE1"/>
    <w:rPr>
      <w:b/>
      <w:bCs/>
    </w:rPr>
  </w:style>
  <w:style w:type="character" w:styleId="a5">
    <w:name w:val="Hyperlink"/>
    <w:basedOn w:val="a0"/>
    <w:uiPriority w:val="99"/>
    <w:semiHidden/>
    <w:unhideWhenUsed/>
    <w:rsid w:val="00401EE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</dc:creator>
  <cp:keywords/>
  <dc:description/>
  <cp:lastModifiedBy>Школа</cp:lastModifiedBy>
  <cp:revision>4</cp:revision>
  <dcterms:created xsi:type="dcterms:W3CDTF">2024-05-03T15:29:00Z</dcterms:created>
  <dcterms:modified xsi:type="dcterms:W3CDTF">2024-05-04T12:03:00Z</dcterms:modified>
</cp:coreProperties>
</file>